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757C" w:rsidRPr="00CC3339" w:rsidRDefault="00CC3339" w:rsidP="00CC3339">
      <w:pPr>
        <w:jc w:val="center"/>
        <w:rPr>
          <w:rFonts w:ascii="Times New Roman" w:hAnsi="Times New Roman" w:cs="Times New Roman"/>
          <w:b/>
          <w:i/>
          <w:sz w:val="40"/>
        </w:rPr>
      </w:pPr>
      <w:r w:rsidRPr="00CC3339">
        <w:rPr>
          <w:rFonts w:ascii="Times New Roman" w:hAnsi="Times New Roman" w:cs="Times New Roman"/>
          <w:b/>
          <w:i/>
          <w:sz w:val="40"/>
        </w:rPr>
        <w:t>Inconsistency</w:t>
      </w:r>
    </w:p>
    <w:p w:rsidR="00CC3339" w:rsidRPr="00CC3339" w:rsidRDefault="00CC3339">
      <w:pPr>
        <w:rPr>
          <w:rFonts w:ascii="Times New Roman" w:hAnsi="Times New Roman" w:cs="Times New Roman"/>
        </w:rPr>
      </w:pPr>
      <w:r w:rsidRPr="00CC3339">
        <w:rPr>
          <w:rFonts w:ascii="Times New Roman" w:hAnsi="Times New Roman" w:cs="Times New Roman"/>
          <w:sz w:val="28"/>
        </w:rPr>
        <w:t>By Elder S.N. Redford</w:t>
      </w:r>
      <w:r w:rsidRPr="00CC3339">
        <w:rPr>
          <w:rFonts w:ascii="Times New Roman" w:hAnsi="Times New Roman" w:cs="Times New Roman"/>
        </w:rPr>
        <w:br/>
      </w:r>
    </w:p>
    <w:p w:rsidR="00CC3339" w:rsidRPr="00CC3339" w:rsidRDefault="00CC3339">
      <w:pPr>
        <w:rPr>
          <w:rFonts w:ascii="Times New Roman" w:hAnsi="Times New Roman" w:cs="Times New Roman"/>
          <w:sz w:val="28"/>
        </w:rPr>
      </w:pPr>
      <w:r w:rsidRPr="00CC3339">
        <w:rPr>
          <w:rFonts w:ascii="Times New Roman" w:hAnsi="Times New Roman" w:cs="Times New Roman"/>
          <w:sz w:val="28"/>
        </w:rPr>
        <w:t>An Arminian preacher in Texas made the statement that God had done all He was going to do for sinners; that Christ had done all He could do; that the angels were weeping over the situation; and that sinners were still not save. When he called on Brother Jones to offer prayer, he said that he did not know whom to pray to if God had done all He would do for sinners and Christ had done all he could do. So Brother Jones refused to offer prayer.</w:t>
      </w:r>
    </w:p>
    <w:p w:rsidR="00CC3339" w:rsidRPr="00CC3339" w:rsidRDefault="00CC3339">
      <w:pPr>
        <w:rPr>
          <w:rFonts w:ascii="Times New Roman" w:hAnsi="Times New Roman" w:cs="Times New Roman"/>
          <w:sz w:val="28"/>
        </w:rPr>
      </w:pPr>
      <w:r w:rsidRPr="00CC3339">
        <w:rPr>
          <w:rFonts w:ascii="Times New Roman" w:hAnsi="Times New Roman" w:cs="Times New Roman"/>
          <w:sz w:val="28"/>
        </w:rPr>
        <w:t>Who cannot see the inconsistency of the Arminian world? I would suggest to them that they pray to the devil to turn sinners loose so their god could save them. But our God in not like their god.   He has power over all flesh to give eternal life to all His sheep. I would be ashamed to speak of the God of heaven and earth as though He were a man, trying to do something and making a failure all along.</w:t>
      </w:r>
    </w:p>
    <w:sectPr w:rsidR="00CC3339" w:rsidRPr="00CC3339" w:rsidSect="00B4747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C3339"/>
    <w:rsid w:val="009372F6"/>
    <w:rsid w:val="00B47470"/>
    <w:rsid w:val="00CC3339"/>
    <w:rsid w:val="00DF64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74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132</Words>
  <Characters>753</Characters>
  <Application>Microsoft Office Word</Application>
  <DocSecurity>0</DocSecurity>
  <Lines>6</Lines>
  <Paragraphs>1</Paragraphs>
  <ScaleCrop>false</ScaleCrop>
  <Company/>
  <LinksUpToDate>false</LinksUpToDate>
  <CharactersWithSpaces>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2019-12-26T13:56:00Z</dcterms:created>
  <dcterms:modified xsi:type="dcterms:W3CDTF">2019-12-26T14:05:00Z</dcterms:modified>
</cp:coreProperties>
</file>